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6C" w:rsidRPr="00052C6C" w:rsidRDefault="00116889" w:rsidP="00052C6C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для проведения Единого</w:t>
      </w:r>
      <w:r w:rsidR="00052C6C" w:rsidRPr="0005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C0BF4" w:rsidRPr="0005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</w:t>
      </w:r>
      <w:r w:rsidR="00DC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="00DC0BF4" w:rsidRPr="0005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52C6C" w:rsidRPr="0005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РЕСПУБЛИКИ КРЫМ»</w:t>
      </w:r>
    </w:p>
    <w:p w:rsidR="00DC0BF4" w:rsidRDefault="00DC0BF4" w:rsidP="00052C6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C6C" w:rsidRPr="00052C6C" w:rsidRDefault="00052C6C" w:rsidP="000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Мой Крым.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О Крыме можно много говорить,</w:t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Его природой чудной восхищаться,</w:t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Крым невозможно сердцем не любить,</w:t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На эту землю стоит возвращаться!</w:t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Чтобы пройти по пушкинским местам,</w:t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И ощутить и трепет, и волненье,</w:t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Как повезло рождённым здесь стихам!</w:t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ru-RU"/>
        </w:rPr>
        <w:t>Крым был и есть источник вдохновенья!</w:t>
      </w:r>
    </w:p>
    <w:p w:rsidR="00052C6C" w:rsidRPr="00052C6C" w:rsidRDefault="00052C6C" w:rsidP="000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необычное занятие – урок-путешествие.</w:t>
      </w:r>
    </w:p>
    <w:p w:rsidR="00052C6C" w:rsidRPr="00052C6C" w:rsidRDefault="00052C6C" w:rsidP="000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января – День Республики Крым.</w:t>
      </w:r>
    </w:p>
    <w:p w:rsidR="00052C6C" w:rsidRPr="00052C6C" w:rsidRDefault="00052C6C" w:rsidP="000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 с вами путешествовать по Крыму.</w:t>
      </w:r>
    </w:p>
    <w:p w:rsidR="00052C6C" w:rsidRPr="00052C6C" w:rsidRDefault="00052C6C" w:rsidP="000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путешествовать? (Бывать в разных местах, странах, узнавать что-то новое, интересное).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«Микрофон»</w:t>
      </w: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передают друг другу микрофон и говорят: «Родина – это…» (лес, поле, небо, река, дом, улица, родители, друзья и др.) 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Родина много — значит для каждого из нас.  Родина – это страна, в которой мы живем; это город или село, в котором мы живем; это дом, в котором живет каждый из нас; это люди (родные и друзья), которые нас окружают.</w:t>
      </w:r>
    </w:p>
    <w:p w:rsidR="00DC0BF4" w:rsidRDefault="00DC0BF4" w:rsidP="00DC0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C0BF4" w:rsidRDefault="00052C6C" w:rsidP="00DC0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Легенда о рождении народа.</w:t>
      </w:r>
    </w:p>
    <w:p w:rsidR="00052C6C" w:rsidRPr="00052C6C" w:rsidRDefault="00052C6C" w:rsidP="00DC0B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в крымских дремучих лесах свершилось великое чудо. Ранней весной Бог солнца поцеловал своими лучами молоденькую яблоньку - и раскрылся на земле первый яблоневый цвет, красоты первозданной и невиданной. За ним – другой, третий</w:t>
      </w:r>
      <w:r w:rsidRPr="00052C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стала вся яблонька ослепительно белой и сказочно прекрасной.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Залюбовалась красотой неслыханной птица счастья коснулась своим крылом чудо-яблоньки и превратила её в девицу ненаглядную. И пошла она по цветущей земле, и там, где нога её ступала, рождался крымский народ: высокий, голубоглазый, златокудрый, мудрый, добрый, трудолюбивый и хлебосольный.</w:t>
      </w:r>
    </w:p>
    <w:p w:rsidR="00052C6C" w:rsidRPr="00052C6C" w:rsidRDefault="00052C6C" w:rsidP="000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Взгляни на глобус: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он – шар земной,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нём есть Крым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берёзовый листок величиной.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Всего лишь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навсего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больше обыкновенного листка,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Берёза же – великая Россия –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зелена, так высока!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Пускай на глобусе ты кажешься    листком,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Горячим занесённым ветерком.</w:t>
      </w:r>
    </w:p>
    <w:p w:rsidR="00DC0BF4" w:rsidRDefault="00DC0BF4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Сегодня великий день – ДЕНЬ РЕСПУБЛИКИ КРЫМ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крымчане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Родиной называем Республику Крым.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Крымчане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гордятся просторами и красотой своей Родины. Есть на крымской земле горы, леса и степи, моря, реки и озёра. Богата земля нефтью, природным газом, углём и другими полезными ископаемыми. 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Крымская земля многонациональна. Более 125 национальностей проживают на территории Крыма (украинцы, болгары, русские, крымские татары и др.) Люди всех национальностей спокойно и мирно живут на нашей прекрасной земле.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отличаются нации друг от друга?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Каждая нация имеет свои национальные традиции и обычаи, которые живут в веках и передаются от поколения к поколению. В традициях отражается быт, взаимоотношения, кухня, культура, другими словами- особенности и разнообразие данного народа.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народа свой язык. Но все мы похожи тем, что при встрече всегда говорим здравствуйте.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это звучит на разных языках.</w:t>
      </w:r>
    </w:p>
    <w:p w:rsidR="00052C6C" w:rsidRPr="00052C6C" w:rsidRDefault="00052C6C" w:rsidP="00052C6C">
      <w:pPr>
        <w:tabs>
          <w:tab w:val="num" w:pos="72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Здоровеньки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булы</w:t>
      </w:r>
      <w:proofErr w:type="spellEnd"/>
      <w:r w:rsidR="002B6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(Украина)</w:t>
      </w:r>
    </w:p>
    <w:p w:rsidR="00052C6C" w:rsidRPr="00052C6C" w:rsidRDefault="00052C6C" w:rsidP="00052C6C">
      <w:pPr>
        <w:tabs>
          <w:tab w:val="num" w:pos="72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(Россия)</w:t>
      </w:r>
    </w:p>
    <w:p w:rsidR="00052C6C" w:rsidRPr="00052C6C" w:rsidRDefault="00052C6C" w:rsidP="00052C6C">
      <w:pPr>
        <w:tabs>
          <w:tab w:val="num" w:pos="72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Селям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Крымскотатарский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2C6C" w:rsidRPr="00052C6C" w:rsidRDefault="00052C6C" w:rsidP="00052C6C">
      <w:pPr>
        <w:tabs>
          <w:tab w:val="num" w:pos="720"/>
        </w:tabs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Прывитанне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="002B63D8"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по-Белорусски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52C6C" w:rsidRPr="00052C6C" w:rsidRDefault="002B63D8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-Есть такая русская поговорка «</w:t>
      </w:r>
      <w:r w:rsidR="00052C6C"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имей 100 рублей, а имей 100 друзей».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понимаете эту поговорку?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День Республики Крым (историческая справка)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празднования была назначена не случайно. 20 января 1991 года состоялся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всекрымский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референдум, на котором большинство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высказались за восстановление Крымской автономии (и эту свою волю жители Крыма подтвердили на всесоюзном референдуме 17 марта 1991 года). Учитывая волю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крымчан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, 12 февраля 1991 года Верховный Совет УССР принял Закон «О восстановлении Крымской Автономной Советской Социалистической Республики». В Статье 1 Закона сказано: «Восстановить Крымскую Автономную Советскую Социалистическую Республику в пределах территории Крымской области в составе Украинской ССР». 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Символы у нас вызывают определённые представления: Москва –  Кремль, Красная площадь, Санкт-Петербург – Эрмитаж, Беларусь- Брестская крепость. А какие символы ассоциируют нашу родину Крым, когда мы говорим о бескрайних просторах полей, шуме наших лесов, горных хребтах?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Мозговой штурм. Ассоциации с Крымом.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Крым -это …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2.     </w:t>
      </w:r>
      <w:r w:rsidRPr="00052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Государственная символика Республики Крым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относится к государственной символике?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8-й Конституции Республики Крым, она имеет свою символику: Герб, Флаг, Гимн.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– это слово греческого происхождения, означающее торжественную песнь, исполняемую в особых, наиболее важных случаях. Гимн – это песня, посвящённая своей Родине, это символ государства, его должен знать и почитать каждый гражданин РК, его исполнение сопровождается знаками наивысшего уважения – все встают, а военные отдают честь или салютуют оружием. Впервые гимн Крыма исполнили народный артист СССР Юрий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Богатиков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певица Элина Сейфуллина 20.10.2000года. Композитор — 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Алемдар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Караманов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автор текста — Ольга Голубева.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Герб.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– это самый древний символ государственной власти.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 Республики Крым представляет собой в червленом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варяжном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щите обращенного вправо серебряного грифона, держащего в правой лапе раскрытую серебряную раковину с голубой жемчужиной. Щит увенчан восходящим солнцем и окружен двумя белыми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колоннами, соединенными сине-бело-красной лентой с девизом: «Процветание в единстве».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символики Герба положено традиционное для Крыма с эпохи античности изображение грифона, который, используется в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эмблематике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Причерноморья с древних времён — в частности, он был эмблемой древних греческих городов-колоний Херсонеса и Пантикапея. Он является объединяющим символом, выражает идеи взаимопроникновения культур и природного и культурного разнообразия Крыма. Грифон, держащий в лапе жемчужину (символ уникального уголка планеты), читается как хранитель республики. Варяжский щит герба — напоминание о торговых путях, проходивших и проходящих через Крым, колонны — символы прошлых цивилизаций, оставивших свои следы на полуострове. Жемчужина подчёркивает уникальность Крыма. Колонны напоминают о древних цивилизациях на его территории. Солнце символизирует возрождение и расцвет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герба: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Г.Б.Ефетов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А.В.Мальгин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В.А.Трусов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В.А.Ягупов</w:t>
      </w:r>
      <w:proofErr w:type="spellEnd"/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 Крыма утвержден 24 сентября 1992 года.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Флаг Крыма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– это святыня, по флагу мы узнаём, какой стране принадлежит гражданин, транспорт, посольство и т.д. Флаг имеет свою особенную историю.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 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республикиРеспублики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Крым. Таковым признано «полотнище, состоящее из трех горизонтально расположенных цветных полос: верхней — синего цвета, составляющей 1/6 ширины флага, средней — белого цвета, составляющей 4/6 ширины флага; нижней — красного цвета, составляющей 1/6 ширины флага».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разработки флага были положены традиционные для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вексикологии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Юго-Востока Европы цвета. Красная нижняя полоса флага символизирует героическую и трагическую историю Крыма, память об уроках прошлого. Верхняя синяя — надежду на благополучное будущее. Средняя белая обозначает равенство всех культур и народов полуострова, стремление к гражданскому миру.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флага: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А.В.Мальгин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В.А.Трусов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День флага Республики Крым отмечается 19 января.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3.     </w:t>
      </w:r>
      <w:r w:rsidRPr="00052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Государственное устройство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18 марта 2014 г. в Георгиевском зале Президент Российской Федерации В.В. Путин подписал межгосударственный Договор о принятии Крыма и Севастополя в состав Российской Федерации, в соответствии с которым в составе России образуются два новых субъекта – Республика Крым и город федерального значения Севастополь.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РК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проектом конституции Республики Крым велась конституционной комиссией во главе с первым заместителем председателя Государственного Совета Республики Крым Григорием Иоффе. В состав комиссии по разработке новой конституции вошли члены президиума Государственного Совета Республики Крым Константин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Бахарев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Ефим Фикс, Владимир Клычников, Людмила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Лубина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Светлана Савченко, депутат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Лентун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Безазиев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заслуженный юрист Украины Григорий Демидов. Конституция была опубликована в официальной газете Государственного Совета «Крымские известия» 12 апреля 2014 года и вступила в силу со дня официального </w:t>
      </w:r>
      <w:r w:rsidR="00116889"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Конституции, Республика Крым (РК) является демократическим, правовым государством в составе Российской Федерации и равноправным субъектом РФ. Источником власти в РК является ее народ - часть многонационального народа РФ. Республика Крым имеет три государственных языка -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русский, украинский и крымско-татарский.9 октября 2014 года Государственный Совет Республики Крым единогласно избрал Сергея Аксёнова главой Республики Крым.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Учитель: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Символы России и Крыма воплотили в себе историю и традиции нашего народа и нашего отечества. Мы гордимся прошлым, настоящим и будущим своей страны. Эти государственные символы нашей Родины достались нам от предков. Какими они станут в будущем, зависит только от нас.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Полуостров Крым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– одно из красивейших мест планеты, здесь царит удивительная природа, прекрасный климат и удивительные места, созданные человеком. И как хорошо, что нам удалось сохранить мир на нашей земле и у нас появились большие возможности развития и новой жизни.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Полуостров Крым расположен на юге Восточной Европы, занимает выгодное экономико-географическое и стратегическое положение. На севере полуостров соединен с материком узким (7—23 км)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Перекопским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перешейком. С запада и юга полуостров омывают Черное море, с востока —Керченский пролив, а с северо-востока —воды Азовского моря и его залива Сиваша. Современное название полуострова, по наиболее распространенной версии, происходит от тюркского слова "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кырым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—вал, стена, ров. До XIII века полуостров носил название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Таврика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имени проживавших здесь древних племен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тавров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), с XIII века —Крымский улус. С XV века полуостров стали называть Таврией, а после его вхождения в состав России в 1783 г. -Тавридой. В конце Х века в древнем Херсонесе принял крещение русский князь Владимир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XIII веке на территорию полуострова вторглись ордынские </w:t>
      </w:r>
      <w:proofErr w:type="gram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войска ,и</w:t>
      </w:r>
      <w:proofErr w:type="gram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образован Крымский улус, а позднее, с 1443 г. -самостоятельное Крымское ханство. Развитие экономики и культуры Крыма и его растущее сближение с Русью были надолго остановлены ордынским нашествием.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юго-западной, горной части полуострова в конце XIII в. возникло политически независимое христианское княжество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Феодоро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столицей на горе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Мангуп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Княжество имело торговые связи с Московским государством. В1475 г. на Крымский полуостров вторглись войска султанской Турции. Они захватили и разорили княжество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Феодоро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Крымское ханство стало вассалом Турции. На протяжении многих лет Россия вела войны с Османской империей. Большую роль в этой борьбе сыграли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А.В.Суворов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Кутузов и Ф.Ф. Ушаков. По итогам войны 1768-1774 гг., был заключен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Кючук-Кайнарджийский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мирный договор, по которому Крымское ханство получало независимость. В состав России вошли Керчь с крепостью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-Кале, крепости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Кинбурн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русские торговые суда могли свободно плавать по Черному морю.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1783 году Крым вошел в состав России, что было ратифицировано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Ясским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мирным договором (1791 г.) между Россией и Османской империей.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времени возрастает приток населения на полуостров Крым, растут города, развивается торговля, сельское хозяйство.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превосходной природной гавани в 1783 г. закладывается город Севастополь как база Черноморского флоте. Экономика Крыма стала быстро развиваться. У небольшого городка Ак-Мечеть строится Симферополь, ставший центром Таврической области.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1854-1855 гг. в Крыму разыгрались главные события Восточной войны (1853-1856), более известной под названием Крымской. В сентябре 1854 г. соединенные армии Англии, Франции и Турции высадились севернее Севастополя и осадили город. 349 дней продолжалась оборона города под командованием вице-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адмираловВ.А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Корнилова и П.С.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Нахимова, контр-адмирала В.И. Истомина. Война разрушила город до основания, но и прославила его на весь мир.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Гражданской войны Крым вошел в состав Советского Союза (1922 г.) с образованием Крымской Автономной Советской Социалистической Республики в составе РСФСР.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Великой Отечественной войны вошла в историю героическая250-дневная оборона Севастополя и бессмертный подвиг подземного гарнизона в керченских каменоломнях. Многие соединения и части Красной Армии получили почетные наименования «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перекопских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сивашских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» «керченских», «феодосийских», «симферопольских», «севастопольских». За оборону Севастополя 126 воинов были удостоены высокого звания Героя Советского Союза, тысячи награждены орденами и медалями.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1954 году Крымская область была передана в состав УССР согласно Указу Президиума Верховного Совета СССР без указания статуса Севастополя, являвшегося на тот момент городом республиканского подчинения РСФСР. В указе говорилось, что Крым является естественным продолжением южных степей Украины, и «из географических и экономических соображений передача Крымской области в состав братской Украинской республики целесообразна и отвечает общим интересам Советского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государства</w:t>
      </w:r>
      <w:proofErr w:type="gram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».Таким</w:t>
      </w:r>
      <w:proofErr w:type="spellEnd"/>
      <w:proofErr w:type="gram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образом, были нарушены Конституция РСФСР и законодательная процедура.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января 1991 г. в Крыму состоялся референдум по вопросу воссоздания Крымской АССР как отдельного субъекта СССР, в котором приняли участие 1,4 </w:t>
      </w:r>
      <w:proofErr w:type="spellStart"/>
      <w:proofErr w:type="gram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млн.граждан</w:t>
      </w:r>
      <w:proofErr w:type="spellEnd"/>
      <w:proofErr w:type="gram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(81,37% избирателей). За воссоздание автономной республики проголосовало 93,26%.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22 марта 1991 г., после воссоздания Крымской АССР, Крымский областной Совет народных депутатов был преобразован в Верховный Совет Крымской АССР. 26 февраля 1992 г. он был переименован в Верховный Совет Республики Крым, с 17 марта 1995 г. -Верховный Совет Автономной Республики Крым.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4 сентября 1991 г. Верховный Совет Крыма принял Декларацию о государственном суверенитете республики.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2014года внеочередная сессия парламента назначила премьер-министром Крыма лидера партии «Русское единство» Сергея Аксёнова.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марта 2014 г. Верховный Совет Автономной Республики Крым и Севастопольский городской совет приняли Декларацию о независимости Автономной Республики Крым и города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Севастополя.Проект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поддержали 78 депутатов из 100. 16 марта 2014 г. в Республике Крым состоялся всенародный референдум. В бюллетень для голосования, составленный на русском,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крымскотатарском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украинском языках, были включены два вопроса: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воссоединение Крыма с Россией на правах субъекта Российской Федерации?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 восстановление действия Конституции Республики Крым 1992 года и за статус Крыма как части Украины?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Референдум прошёл в полном соответствии с нормами и принципами избирательного права, в открытой, демократической обстановке. Люди шли на голосование как на праздник. Факт этот был признан и международными наблюдателями, и представителями различных СМИ. По всему Крыму явка составила 83% от имеющих право голоса, т.е. более полутора миллионов человек. Из них за воссоединение с Россией высказалось более 96 %.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марта 2014 г. в Георгиевском зале Президент Российской Федерации В.В. Путин подписал межгосударственный Договор о принятии Крыма и Севастополя в состав </w:t>
      </w: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в соответствии с которым в составе России образуются два новых субъекта – Республика Крым и город федерального значения Севастополь.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«Чтобы понять, почему был сделан именно такой выбор, достаточно знать историю Крыма, знать, что значила и значит Россия для Крыма и Крым для России</w:t>
      </w:r>
      <w:proofErr w:type="gramStart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»,-</w:t>
      </w:r>
      <w:proofErr w:type="gramEnd"/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президент В.В. Путин.</w:t>
      </w:r>
    </w:p>
    <w:p w:rsidR="006F0745" w:rsidRDefault="006F0745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Упражнение «Собери пословицы»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чужой стороне                   своя сторона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за Родину </w:t>
      </w:r>
      <w:proofErr w:type="gramStart"/>
      <w:r w:rsidRPr="000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горой,   </w:t>
      </w:r>
      <w:proofErr w:type="gramEnd"/>
      <w:r w:rsidRPr="000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Родина милей вдвойне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Всякому мила                            тот и герой                        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1). На чужой стороне Родина милей вдвойне.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2). Кто за Родину горой, тот и герой.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3).  Всякому мила своя сторона.</w:t>
      </w:r>
    </w:p>
    <w:p w:rsidR="00052C6C" w:rsidRPr="00052C6C" w:rsidRDefault="00052C6C" w:rsidP="00052C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поясните эти пословицы?</w:t>
      </w:r>
    </w:p>
    <w:p w:rsidR="00052C6C" w:rsidRPr="00052C6C" w:rsidRDefault="00052C6C" w:rsidP="00052C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Крым – прекрасный полуостров, жемчужина России. И мы с вами маленькие жемчужины, которые вырастут и будут делать всё, чтобы наша Земля стала ещё краше и лучше. А в заключение мероприятия я хочу поздравить Крым с днем Республики и пожелать ему дальнейшего процветания.</w:t>
      </w:r>
    </w:p>
    <w:p w:rsidR="00052C6C" w:rsidRPr="00052C6C" w:rsidRDefault="00052C6C" w:rsidP="00052C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52C6C" w:rsidRPr="00052C6C" w:rsidRDefault="00052C6C" w:rsidP="00052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Викторина «Этот увлекательный Крым»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назывался Крым в древние времена? (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Таврика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переводятся на русский язык названия крымских гор: Аю-Даг,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Чатыр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Даг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(Медведь-гора, гора-палатка)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город, который долгое время был столицей Крымского ханства (Бахчисарай)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называется легенда о мастере, заставившем плакать </w:t>
      </w:r>
      <w:r w:rsidR="006F0745"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камень?</w:t>
      </w: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(«Фонтан слез»)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какому дереву определяют, насколько будет холодной зима в Крыму? (по кизилу)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Кто автор этих строк: Волшебный край! Очей отрада! </w:t>
      </w:r>
      <w:r w:rsidR="006F0745"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(А.</w:t>
      </w: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С. Пушкин)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художника, талантливого мариниста, жившего в Восточном Крыму (Айвазовский)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жизнью и творчеством какого поэта связан Коктебель? (Максимилиана Волошина)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Назовите имя писателя, жившего в Старом Крыму и создавшего волшебную страну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Гринландию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(Александр Грин)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Какой дворец и где построил князь Воронцов для своей жены Елизаветы </w:t>
      </w:r>
      <w:proofErr w:type="spellStart"/>
      <w:r w:rsidR="006F07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Ксаверьевны</w:t>
      </w:r>
      <w:bookmarkStart w:id="0" w:name="_GoBack"/>
      <w:bookmarkEnd w:id="0"/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 (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Воронцовский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Алупке)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Современное название города, известного в древности как </w:t>
      </w:r>
      <w:proofErr w:type="spellStart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Сурож</w:t>
      </w:r>
      <w:proofErr w:type="spellEnd"/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(Судак)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в переводе означает название города Симферополь (Город-собиратель)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Город боевой русской славы в Крыму (Севастополь)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крымский город в Крыму назывался Кафа? (Феодосия)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Международный детский центр на Южном берегу полуострова (Артек)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каком городе крестился князь Владимир (Херсонес)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Где находился Ханский дворец? (Бахчисарай)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какой период происходила вторая оборона Севастополя (1941-1942гг)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 Крымской войны (1853-1856гг)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 провозглашения Республики Крым? (17 марта 2014г)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такое гимн?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какие моменты он исполняется?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Кто автор музыки и слов?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символизирует грифон? (Объединяющий символ, выражает идеи взаимопроникновения культур и природного и культурного разнообразия Крыма)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Грифон, держащий в лапе жемчужину. Что она символизирует? (Символ уникального уголка планеты)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Варяжский щит герба, колонны. (Символы прошлых цивилизаций, оставивших свои следы на полуострове)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Какая надпись-девиз на Гербе Республики Крым?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Ассоциации с белым цветом? (Мир, чистота)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синим?  (Вера, надежда)</w:t>
      </w:r>
    </w:p>
    <w:p w:rsidR="00052C6C" w:rsidRPr="00052C6C" w:rsidRDefault="00052C6C" w:rsidP="00052C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 красным? (Сила, энергия, кровь)</w:t>
      </w:r>
    </w:p>
    <w:p w:rsidR="00E635BB" w:rsidRPr="00052C6C" w:rsidRDefault="00E635BB" w:rsidP="00052C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635BB" w:rsidRPr="00052C6C" w:rsidSect="00052C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02DDB"/>
    <w:multiLevelType w:val="multilevel"/>
    <w:tmpl w:val="CC509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6C"/>
    <w:rsid w:val="00052C6C"/>
    <w:rsid w:val="00116889"/>
    <w:rsid w:val="002B63D8"/>
    <w:rsid w:val="006F0745"/>
    <w:rsid w:val="00DC0BF4"/>
    <w:rsid w:val="00E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D066F"/>
  <w15:chartTrackingRefBased/>
  <w15:docId w15:val="{B6A1A0F7-0CF2-4E53-AD35-0214BEC8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06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2021-01-19T17:50:00Z</dcterms:created>
  <dcterms:modified xsi:type="dcterms:W3CDTF">2021-01-19T18:55:00Z</dcterms:modified>
</cp:coreProperties>
</file>